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D3C17" w14:textId="77777777" w:rsidR="00133EC7" w:rsidRDefault="00133EC7" w:rsidP="00133EC7">
      <w:pPr>
        <w:jc w:val="center"/>
        <w:rPr>
          <w:rFonts w:ascii="Times New Roman" w:eastAsia="Calibri" w:hAnsi="Times New Roman" w:cs="Times New Roman"/>
          <w:color w:val="auto"/>
          <w:lang w:val="ru-RU" w:eastAsia="en-US"/>
        </w:rPr>
      </w:pPr>
      <w:bookmarkStart w:id="0" w:name="_GoBack"/>
      <w:bookmarkEnd w:id="0"/>
    </w:p>
    <w:p w14:paraId="14470012" w14:textId="77777777" w:rsidR="00133EC7" w:rsidRDefault="00133EC7" w:rsidP="00133EC7">
      <w:pPr>
        <w:jc w:val="center"/>
        <w:rPr>
          <w:rFonts w:ascii="Times New Roman" w:eastAsia="Calibri" w:hAnsi="Times New Roman" w:cs="Times New Roman"/>
          <w:color w:val="auto"/>
          <w:lang w:val="ru-RU" w:eastAsia="en-US"/>
        </w:rPr>
      </w:pPr>
    </w:p>
    <w:p w14:paraId="02DA717C" w14:textId="77777777" w:rsidR="00133EC7" w:rsidRDefault="00133EC7" w:rsidP="00133EC7">
      <w:pPr>
        <w:jc w:val="center"/>
        <w:rPr>
          <w:rFonts w:ascii="Times New Roman" w:hAnsi="Times New Roman"/>
          <w:b/>
          <w:sz w:val="28"/>
          <w:szCs w:val="28"/>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420C5FB4" w14:textId="77777777" w:rsidR="00133EC7" w:rsidRDefault="00133EC7" w:rsidP="00133EC7">
      <w:pPr>
        <w:jc w:val="center"/>
        <w:rPr>
          <w:rFonts w:ascii="Times New Roman" w:hAnsi="Times New Roman"/>
          <w:b/>
          <w:sz w:val="28"/>
          <w:szCs w:val="28"/>
        </w:rPr>
      </w:pPr>
    </w:p>
    <w:p w14:paraId="6FC063B7" w14:textId="77777777" w:rsidR="00133EC7" w:rsidRDefault="00133EC7" w:rsidP="00133EC7">
      <w:pPr>
        <w:jc w:val="center"/>
        <w:rPr>
          <w:rFonts w:ascii="Times New Roman" w:hAnsi="Times New Roman"/>
          <w:b/>
          <w:sz w:val="28"/>
          <w:szCs w:val="28"/>
        </w:rPr>
      </w:pPr>
    </w:p>
    <w:p w14:paraId="42BE4FD4"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i/>
        </w:rPr>
      </w:pPr>
      <w:r w:rsidRPr="007A41FA">
        <w:rPr>
          <w:rFonts w:ascii="Times New Roman" w:eastAsia="Times New Roman" w:hAnsi="Times New Roman" w:cs="Times New Roman"/>
          <w:lang w:val="ru-RU"/>
        </w:rPr>
        <w:t>В</w:t>
      </w:r>
      <w:r w:rsidRPr="007A41FA">
        <w:rPr>
          <w:rFonts w:ascii="Times New Roman" w:eastAsia="Times New Roman" w:hAnsi="Times New Roman" w:cs="Times New Roman"/>
        </w:rPr>
        <w:t xml:space="preserve">ыполнение работ </w:t>
      </w:r>
      <w:r w:rsidRPr="007A41FA">
        <w:rPr>
          <w:rFonts w:ascii="Times New Roman" w:hAnsi="Times New Roman" w:cs="Times New Roman"/>
        </w:rPr>
        <w:t>по периодической проверке и очистке дымовых и вентиляционных каналов в отделениях почтовой связи Восточно–Кубанского почтамта для нужд УФПС Краснодарского края.</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61F33A80" w14:textId="77777777" w:rsidR="00133EC7" w:rsidRPr="00C06839" w:rsidRDefault="00133EC7" w:rsidP="00133EC7">
      <w:pPr>
        <w:rPr>
          <w:rFonts w:ascii="Times New Roman" w:hAnsi="Times New Roman"/>
          <w:sz w:val="28"/>
          <w:szCs w:val="28"/>
        </w:rPr>
      </w:pPr>
    </w:p>
    <w:p w14:paraId="4B18371C" w14:textId="77777777" w:rsidR="00133EC7" w:rsidRPr="00C06839" w:rsidRDefault="00133EC7" w:rsidP="00133EC7">
      <w:pPr>
        <w:rPr>
          <w:rFonts w:ascii="Times New Roman" w:hAnsi="Times New Roman"/>
          <w:sz w:val="28"/>
          <w:szCs w:val="28"/>
        </w:rPr>
      </w:pPr>
    </w:p>
    <w:p w14:paraId="7B071B9D" w14:textId="77777777" w:rsidR="00133EC7" w:rsidRDefault="00133EC7" w:rsidP="00133EC7">
      <w:pPr>
        <w:rPr>
          <w:rFonts w:ascii="Times New Roman" w:hAnsi="Times New Roman"/>
          <w:sz w:val="28"/>
          <w:szCs w:val="28"/>
        </w:rPr>
      </w:pPr>
    </w:p>
    <w:p w14:paraId="5ABB4C32" w14:textId="77777777" w:rsidR="00133EC7" w:rsidRPr="00C06839" w:rsidRDefault="00133EC7" w:rsidP="00133EC7">
      <w:pPr>
        <w:rPr>
          <w:rFonts w:ascii="Times New Roman" w:hAnsi="Times New Roman"/>
          <w:sz w:val="28"/>
          <w:szCs w:val="28"/>
        </w:rPr>
      </w:pPr>
    </w:p>
    <w:p w14:paraId="5E67053C"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77777777" w:rsidR="00133EC7" w:rsidRDefault="00133EC7"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77777777" w:rsidR="00133EC7" w:rsidRDefault="00133EC7" w:rsidP="00133EC7">
      <w:pPr>
        <w:jc w:val="center"/>
        <w:rPr>
          <w:rFonts w:ascii="Times New Roman" w:hAnsi="Times New Roman"/>
          <w:lang w:val="ru-RU"/>
        </w:rPr>
      </w:pPr>
      <w:r w:rsidRPr="007A41FA">
        <w:rPr>
          <w:rFonts w:ascii="Times New Roman" w:hAnsi="Times New Roman"/>
        </w:rPr>
        <w:t>Краснодар, 202</w:t>
      </w:r>
      <w:r>
        <w:rPr>
          <w:rFonts w:ascii="Times New Roman" w:hAnsi="Times New Roman"/>
          <w:lang w:val="ru-RU"/>
        </w:rPr>
        <w:t>6</w:t>
      </w:r>
      <w:r>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в лице УФПС Краснодарского края</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Выполнение работ по периодической проверке и очистке дымовых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73FA79" w14:textId="77777777" w:rsidR="00133EC7" w:rsidRPr="00AF0634" w:rsidRDefault="00133EC7" w:rsidP="00133EC7">
      <w:pPr>
        <w:ind w:firstLine="709"/>
        <w:jc w:val="both"/>
        <w:rPr>
          <w:rFonts w:ascii="Times New Roman" w:hAnsi="Times New Roman" w:cs="Times New Roman"/>
          <w:color w:val="000000" w:themeColor="text1"/>
        </w:rPr>
      </w:pPr>
      <w:r w:rsidRPr="00AF0634">
        <w:rPr>
          <w:rFonts w:ascii="Times New Roman" w:hAnsi="Times New Roman" w:cs="Times New Roman"/>
          <w:color w:val="000000" w:themeColor="text1"/>
        </w:rPr>
        <w:t xml:space="preserve">Выполнение работ по периодической проверке и очистке дымовых и вентиляционных каналов в отделениях почтовой связи </w:t>
      </w:r>
      <w:r w:rsidRPr="00AF0634">
        <w:rPr>
          <w:rFonts w:ascii="Times New Roman" w:hAnsi="Times New Roman" w:cs="Times New Roman"/>
        </w:rPr>
        <w:t xml:space="preserve">Восточно–Кубанского почтамта для нужд </w:t>
      </w:r>
      <w:r w:rsidRPr="00AF0634">
        <w:rPr>
          <w:rFonts w:ascii="Times New Roman" w:hAnsi="Times New Roman" w:cs="Times New Roman"/>
          <w:color w:val="000000" w:themeColor="text1"/>
        </w:rPr>
        <w:t>УФПС Краснодарского края.</w:t>
      </w:r>
    </w:p>
    <w:p w14:paraId="075CAC02" w14:textId="77777777" w:rsidR="00133EC7" w:rsidRPr="00AF0634" w:rsidRDefault="00133EC7"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62C9315B" w14:textId="77777777" w:rsidR="00133EC7" w:rsidRPr="00B06B70" w:rsidRDefault="00133EC7" w:rsidP="003874A9">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комплекса мероприятий по периодической проверке и очистке </w:t>
      </w:r>
      <w:r w:rsidRPr="0046303A">
        <w:rPr>
          <w:rFonts w:ascii="Times New Roman" w:hAnsi="Times New Roman" w:cs="Times New Roman"/>
          <w:color w:val="000000" w:themeColor="text1"/>
        </w:rPr>
        <w:t>дымовых и вентиляционных каналов</w:t>
      </w:r>
      <w:r w:rsidRPr="00B06B70">
        <w:rPr>
          <w:rFonts w:ascii="Times New Roman" w:hAnsi="Times New Roman" w:cs="Times New Roman"/>
          <w:color w:val="000000" w:themeColor="text1"/>
        </w:rPr>
        <w:t xml:space="preserve"> Заказчика. </w:t>
      </w:r>
    </w:p>
    <w:p w14:paraId="5B775523" w14:textId="77777777" w:rsidR="00133EC7" w:rsidRPr="00B06B70" w:rsidRDefault="00133EC7" w:rsidP="003874A9">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77777777" w:rsidR="00133EC7" w:rsidRPr="00B06B70" w:rsidRDefault="00133EC7" w:rsidP="003874A9">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7777777" w:rsidR="00133EC7" w:rsidRPr="00AF0634" w:rsidRDefault="00133EC7" w:rsidP="003874A9">
      <w:pPr>
        <w:ind w:firstLine="709"/>
        <w:rPr>
          <w:rFonts w:ascii="Times New Roman" w:hAnsi="Times New Roman" w:cs="Times New Roman"/>
          <w:b/>
        </w:rPr>
      </w:pPr>
    </w:p>
    <w:p w14:paraId="639873E7" w14:textId="359C543A" w:rsidR="00133EC7" w:rsidRPr="00AC7B2D" w:rsidRDefault="00133EC7" w:rsidP="003874A9">
      <w:pPr>
        <w:pStyle w:val="a3"/>
        <w:widowControl w:val="0"/>
        <w:numPr>
          <w:ilvl w:val="0"/>
          <w:numId w:val="1"/>
        </w:numPr>
        <w:tabs>
          <w:tab w:val="left" w:pos="284"/>
        </w:tabs>
        <w:autoSpaceDE w:val="0"/>
        <w:autoSpaceDN w:val="0"/>
        <w:adjustRightInd w:val="0"/>
        <w:ind w:firstLine="709"/>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7858CBC7" w:rsidR="009F19CA" w:rsidRPr="005E2AB5" w:rsidRDefault="009F19CA" w:rsidP="003874A9">
      <w:pPr>
        <w:widowControl w:val="0"/>
        <w:tabs>
          <w:tab w:val="left" w:pos="851"/>
        </w:tabs>
        <w:ind w:firstLine="709"/>
        <w:jc w:val="both"/>
        <w:rPr>
          <w:rFonts w:ascii="Times New Roman" w:hAnsi="Times New Roman" w:cs="Times New Roman"/>
        </w:rPr>
      </w:pPr>
      <w:r w:rsidRPr="005E2AB5">
        <w:rPr>
          <w:rFonts w:ascii="Times New Roman" w:hAnsi="Times New Roman" w:cs="Times New Roman"/>
          <w:color w:val="000000" w:themeColor="text1"/>
        </w:rPr>
        <w:t xml:space="preserve">Начало выполнения </w:t>
      </w:r>
      <w:r w:rsidRPr="005E2AB5">
        <w:rPr>
          <w:rFonts w:ascii="Times New Roman" w:hAnsi="Times New Roman" w:cs="Times New Roman"/>
          <w:color w:val="000000" w:themeColor="text1"/>
          <w:lang w:val="ru-RU"/>
        </w:rPr>
        <w:t xml:space="preserve">Работ: </w:t>
      </w:r>
      <w:r w:rsidRPr="005E2AB5">
        <w:rPr>
          <w:rFonts w:ascii="Times New Roman" w:hAnsi="Times New Roman" w:cs="Times New Roman"/>
        </w:rPr>
        <w:t>не позднее 3 (трех) календарных дней с даты подачи заявки Заказчиком.</w:t>
      </w:r>
    </w:p>
    <w:p w14:paraId="438DC33E" w14:textId="178E8478" w:rsidR="009F19CA" w:rsidRPr="005E2AB5" w:rsidRDefault="009F19CA" w:rsidP="003874A9">
      <w:pPr>
        <w:pStyle w:val="aa"/>
        <w:ind w:firstLine="709"/>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Срок выполнения Работ: </w:t>
      </w:r>
      <w:r w:rsidRPr="005E2AB5">
        <w:rPr>
          <w:rFonts w:ascii="Times New Roman" w:hAnsi="Times New Roman" w:cs="Times New Roman"/>
        </w:rPr>
        <w:t xml:space="preserve">в течение 5 (пяти) календарных дней со дня получения заявки от Заказчика. Количество объектов, подлежащих выполнению работ </w:t>
      </w:r>
      <w:r w:rsidRPr="005E2AB5">
        <w:rPr>
          <w:rFonts w:ascii="Times New Roman" w:hAnsi="Times New Roman" w:cs="Times New Roman"/>
          <w:color w:val="000000" w:themeColor="text1"/>
        </w:rPr>
        <w:t>по периодической проверке и очистке дымовых и вентиляционных каналов</w:t>
      </w:r>
      <w:r w:rsidRPr="005E2AB5">
        <w:rPr>
          <w:rFonts w:ascii="Times New Roman" w:hAnsi="Times New Roman" w:cs="Times New Roman"/>
        </w:rPr>
        <w:t xml:space="preserve"> в рамках одной заявки составляет не менее 4 (четырех) шт.</w:t>
      </w:r>
      <w:r w:rsidRPr="005E2AB5">
        <w:rPr>
          <w:rFonts w:ascii="Times New Roman" w:hAnsi="Times New Roman" w:cs="Times New Roman"/>
          <w:lang w:val="ru-RU"/>
        </w:rPr>
        <w:t xml:space="preserve">, не более </w:t>
      </w:r>
      <w:r w:rsidR="004E4005">
        <w:rPr>
          <w:rFonts w:ascii="Times New Roman" w:hAnsi="Times New Roman" w:cs="Times New Roman"/>
          <w:lang w:val="ru-RU"/>
        </w:rPr>
        <w:t>12</w:t>
      </w:r>
      <w:r w:rsidRPr="005E2AB5">
        <w:rPr>
          <w:rFonts w:ascii="Times New Roman" w:hAnsi="Times New Roman" w:cs="Times New Roman"/>
          <w:lang w:val="ru-RU"/>
        </w:rPr>
        <w:t xml:space="preserve"> (</w:t>
      </w:r>
      <w:r w:rsidR="008B45DF">
        <w:rPr>
          <w:rFonts w:ascii="Times New Roman" w:hAnsi="Times New Roman" w:cs="Times New Roman"/>
          <w:lang w:val="ru-RU"/>
        </w:rPr>
        <w:t>двенадцати</w:t>
      </w:r>
      <w:r w:rsidRPr="005E2AB5">
        <w:rPr>
          <w:rFonts w:ascii="Times New Roman" w:hAnsi="Times New Roman" w:cs="Times New Roman"/>
          <w:lang w:val="ru-RU"/>
        </w:rPr>
        <w:t>)</w:t>
      </w:r>
      <w:r w:rsidRPr="005E2AB5">
        <w:rPr>
          <w:rFonts w:ascii="Times New Roman" w:hAnsi="Times New Roman" w:cs="Times New Roman"/>
        </w:rPr>
        <w:t xml:space="preserve"> </w:t>
      </w:r>
      <w:r w:rsidRPr="005E2AB5">
        <w:rPr>
          <w:rFonts w:ascii="Times New Roman" w:hAnsi="Times New Roman" w:cs="Times New Roman"/>
          <w:lang w:val="ru-RU"/>
        </w:rPr>
        <w:t>шт.</w:t>
      </w:r>
      <w:r w:rsidRPr="005E2AB5">
        <w:rPr>
          <w:rFonts w:ascii="Times New Roman" w:hAnsi="Times New Roman" w:cs="Times New Roman"/>
          <w:color w:val="000000" w:themeColor="text1"/>
          <w:lang w:val="ru-RU"/>
        </w:rPr>
        <w:t xml:space="preserve">    </w:t>
      </w:r>
    </w:p>
    <w:p w14:paraId="05D3EFBE" w14:textId="17DA3CC0" w:rsidR="005E2AB5" w:rsidRPr="005E2AB5" w:rsidRDefault="003874A9" w:rsidP="003874A9">
      <w:pPr>
        <w:pStyle w:val="aa"/>
        <w:jc w:val="both"/>
        <w:rPr>
          <w:rFonts w:ascii="Times New Roman" w:hAnsi="Times New Roman" w:cs="Times New Roman"/>
        </w:rPr>
      </w:pPr>
      <w:r>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lang w:val="ru-RU"/>
        </w:rPr>
        <w:t xml:space="preserve">Окончание выполнения Работ: </w:t>
      </w:r>
      <w:r w:rsidR="005E2AB5" w:rsidRPr="005E2AB5">
        <w:rPr>
          <w:rFonts w:ascii="Times New Roman" w:hAnsi="Times New Roman" w:cs="Times New Roman"/>
        </w:rPr>
        <w:t>не позднее, чем 15 октября 2026 г.</w:t>
      </w:r>
    </w:p>
    <w:p w14:paraId="664735D4" w14:textId="6F59814E" w:rsidR="005E2AB5" w:rsidRDefault="005E2AB5" w:rsidP="003874A9">
      <w:pPr>
        <w:pStyle w:val="aa"/>
        <w:ind w:firstLine="709"/>
        <w:jc w:val="both"/>
        <w:rPr>
          <w:rFonts w:ascii="Times New Roman" w:hAnsi="Times New Roman" w:cs="Times New Roman"/>
        </w:rPr>
      </w:pPr>
      <w:r w:rsidRPr="005E2AB5">
        <w:rPr>
          <w:rFonts w:ascii="Times New Roman" w:hAnsi="Times New Roman" w:cs="Times New Roman"/>
        </w:rPr>
        <w:lastRenderedPageBreak/>
        <w:t xml:space="preserve">Срок действия договора составляет 7 (семь) месяцев с даты его заключения. </w:t>
      </w:r>
    </w:p>
    <w:p w14:paraId="29250278" w14:textId="153A0899" w:rsidR="00A62576" w:rsidRPr="005973F1" w:rsidRDefault="005E2AB5" w:rsidP="003874A9">
      <w:pPr>
        <w:pStyle w:val="aa"/>
        <w:ind w:firstLine="709"/>
        <w:jc w:val="both"/>
        <w:rPr>
          <w:rFonts w:ascii="Times New Roman" w:hAnsi="Times New Roman" w:cs="Times New Roman"/>
        </w:rPr>
      </w:pPr>
      <w:r w:rsidRPr="005E2AB5">
        <w:rPr>
          <w:rFonts w:ascii="Times New Roman" w:hAnsi="Times New Roman" w:cs="Times New Roman"/>
        </w:rPr>
        <w:t>Место выпол</w:t>
      </w:r>
      <w:r w:rsidR="003874A9">
        <w:rPr>
          <w:rFonts w:ascii="Times New Roman" w:hAnsi="Times New Roman" w:cs="Times New Roman"/>
        </w:rPr>
        <w:t>нения работ: согласно приложению</w:t>
      </w:r>
      <w:r w:rsidRPr="005E2AB5">
        <w:rPr>
          <w:rFonts w:ascii="Times New Roman" w:hAnsi="Times New Roman" w:cs="Times New Roman"/>
        </w:rPr>
        <w:t xml:space="preserve"> №1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ХАРАКТЕРИСТИКИ ВЫПОЛНЯЕМЫХ РАБОТ</w:t>
      </w:r>
    </w:p>
    <w:p w14:paraId="238CADAE" w14:textId="77777777" w:rsidR="00133EC7" w:rsidRPr="00B06B70" w:rsidRDefault="00133EC7" w:rsidP="00133EC7">
      <w:pPr>
        <w:ind w:firstLine="709"/>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133EC7">
      <w:pPr>
        <w:ind w:firstLine="709"/>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133EC7">
      <w:pPr>
        <w:ind w:firstLine="709"/>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133EC7">
      <w:pPr>
        <w:ind w:firstLine="709"/>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3133484E"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Pr="00B06B70">
        <w:rPr>
          <w:rFonts w:ascii="Times New Roman" w:eastAsia="Arial Unicode MS" w:hAnsi="Times New Roman"/>
          <w:color w:val="000000" w:themeColor="text1"/>
          <w:sz w:val="24"/>
          <w:szCs w:val="24"/>
        </w:rPr>
        <w:t xml:space="preserve">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газоснабжении в Российской Федерации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w:t>
      </w:r>
    </w:p>
    <w:p w14:paraId="20E44C8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21.12.1994 N 69-ФЗ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159DF37"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22.07.2008 N 123-ФЗ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Технический регламент о требованиях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1FD535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Постановления Правительства РФ от 16.09.2020 N 1479 «Об утверждении правил противопожарного режима в Российской Федерации»;</w:t>
      </w:r>
    </w:p>
    <w:p w14:paraId="51834D38"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Постановления Правительства РФ от 29.10.2010 N 870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технического регламента о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D90A4F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Приказа Ростехнадзора от 15.12.2020 N 531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31168DE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Методических рекомендаций по организации обследования, ремонту и обслуживанию вентиляционных каналов и дымоходов в системе ВДПО</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3DFDBDAC" w14:textId="77777777" w:rsidR="003874A9" w:rsidRDefault="003874A9" w:rsidP="00133EC7">
      <w:pPr>
        <w:ind w:left="720"/>
        <w:jc w:val="both"/>
        <w:rPr>
          <w:rFonts w:ascii="Times New Roman" w:eastAsia="Times New Roman" w:hAnsi="Times New Roman" w:cs="Times New Roman"/>
          <w:b/>
        </w:rPr>
      </w:pPr>
    </w:p>
    <w:p w14:paraId="47B912A3" w14:textId="0808359F" w:rsidR="00133EC7" w:rsidRPr="00AF0634" w:rsidRDefault="00133EC7" w:rsidP="00133EC7">
      <w:pPr>
        <w:ind w:left="720"/>
        <w:jc w:val="both"/>
        <w:rPr>
          <w:rFonts w:ascii="Times New Roman" w:eastAsia="Times New Roman" w:hAnsi="Times New Roman" w:cs="Times New Roman"/>
          <w:b/>
        </w:rPr>
      </w:pPr>
      <w:r w:rsidRPr="00C25739">
        <w:rPr>
          <w:rFonts w:ascii="Times New Roman" w:eastAsia="Times New Roman" w:hAnsi="Times New Roman" w:cs="Times New Roman"/>
          <w:b/>
        </w:rPr>
        <w:lastRenderedPageBreak/>
        <w:t xml:space="preserve">6.2. </w:t>
      </w:r>
      <w:r w:rsidRPr="00AF0634">
        <w:rPr>
          <w:rFonts w:ascii="Times New Roman" w:eastAsia="Times New Roman" w:hAnsi="Times New Roman" w:cs="Times New Roman"/>
          <w:b/>
        </w:rPr>
        <w:t>Условия выполнения работ</w:t>
      </w:r>
    </w:p>
    <w:p w14:paraId="220CD5DA" w14:textId="020E4916" w:rsidR="00133EC7"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в рабочее время с 8-00 часов до 16-00 часов и в рабочие дни (вторник, среда, четверг, пятница, суббота), кроме дней, официально объявленных 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71FB8FA0" w:rsidR="009F19CA" w:rsidRPr="00B0435E" w:rsidRDefault="009F19CA" w:rsidP="009F19CA">
      <w:pPr>
        <w:widowControl w:val="0"/>
        <w:tabs>
          <w:tab w:val="left" w:pos="851"/>
        </w:tabs>
        <w:jc w:val="both"/>
        <w:rPr>
          <w:rFonts w:ascii="Times New Roman" w:hAnsi="Times New Roman"/>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79169540" w14:textId="77777777" w:rsidR="009F19CA" w:rsidRPr="00B06B70" w:rsidRDefault="009F19CA" w:rsidP="00133EC7">
      <w:pPr>
        <w:ind w:firstLine="709"/>
        <w:jc w:val="both"/>
        <w:rPr>
          <w:rFonts w:ascii="Times New Roman" w:hAnsi="Times New Roman" w:cs="Times New Roman"/>
          <w:color w:val="000000" w:themeColor="text1"/>
        </w:rPr>
      </w:pPr>
    </w:p>
    <w:p w14:paraId="6174CF7B" w14:textId="77777777" w:rsidR="00133EC7" w:rsidRPr="00C25739" w:rsidRDefault="00133EC7" w:rsidP="00133EC7">
      <w:pPr>
        <w:pStyle w:val="a3"/>
        <w:spacing w:after="0" w:line="240" w:lineRule="auto"/>
        <w:ind w:left="1429"/>
        <w:jc w:val="both"/>
        <w:rPr>
          <w:rFonts w:ascii="Times New Roman" w:hAnsi="Times New Roman"/>
          <w:b/>
          <w:sz w:val="24"/>
          <w:szCs w:val="24"/>
          <w:lang w:val="ru"/>
        </w:rPr>
      </w:pPr>
    </w:p>
    <w:p w14:paraId="59487FDE"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AF0634">
        <w:rPr>
          <w:rFonts w:ascii="Times New Roman" w:hAnsi="Times New Roman"/>
          <w:b/>
          <w:sz w:val="24"/>
          <w:szCs w:val="24"/>
        </w:rPr>
        <w:t>Требования к безопасности</w:t>
      </w:r>
    </w:p>
    <w:p w14:paraId="4D5E4DDA"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21.12.1994 N 69-ФЗ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О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0BD480F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22.07.2008 N 123-ФЗ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Технический регламент о требованиях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7264DC7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Приказа Ростехнадзора от 15.12.2020 N 531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Об утверждении федеральных норм и правил в области промышленной безопасности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Правила безопасности сетей газораспределения и газопотребления</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226BE0A3" w14:textId="77777777" w:rsidR="00133EC7" w:rsidRPr="00C25739" w:rsidRDefault="00133EC7" w:rsidP="00133EC7">
      <w:pPr>
        <w:ind w:firstLine="709"/>
        <w:jc w:val="both"/>
        <w:rPr>
          <w:rFonts w:ascii="Times New Roman" w:eastAsia="Times New Roman" w:hAnsi="Times New Roman" w:cs="Times New Roman"/>
          <w:lang w:val="ru-RU"/>
        </w:rPr>
      </w:pPr>
    </w:p>
    <w:p w14:paraId="1F95814B"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0C4EFD">
        <w:rPr>
          <w:rFonts w:ascii="Times New Roman" w:hAnsi="Times New Roman"/>
          <w:b/>
          <w:sz w:val="24"/>
          <w:szCs w:val="24"/>
        </w:rPr>
        <w:t>Условия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4BD05127" w14:textId="77777777" w:rsidR="00133EC7" w:rsidRPr="00AF0634" w:rsidRDefault="00133EC7" w:rsidP="00133EC7">
      <w:pPr>
        <w:pStyle w:val="a3"/>
        <w:ind w:left="0"/>
        <w:jc w:val="both"/>
        <w:rPr>
          <w:rFonts w:ascii="Times New Roman" w:hAnsi="Times New Roman"/>
          <w:color w:val="00000A"/>
          <w:sz w:val="24"/>
          <w:szCs w:val="24"/>
        </w:rPr>
      </w:pPr>
    </w:p>
    <w:p w14:paraId="11C62C1F" w14:textId="77777777" w:rsidR="00133EC7" w:rsidRPr="00AF0634" w:rsidRDefault="00133EC7" w:rsidP="00133EC7">
      <w:pPr>
        <w:pStyle w:val="a3"/>
        <w:numPr>
          <w:ilvl w:val="1"/>
          <w:numId w:val="1"/>
        </w:numPr>
        <w:ind w:left="0" w:firstLine="567"/>
        <w:jc w:val="both"/>
        <w:rPr>
          <w:rFonts w:ascii="Times New Roman" w:hAnsi="Times New Roman"/>
          <w:sz w:val="24"/>
          <w:szCs w:val="24"/>
        </w:rPr>
      </w:pPr>
      <w:r w:rsidRPr="000C4EFD">
        <w:rPr>
          <w:rFonts w:ascii="Times New Roman" w:hAnsi="Times New Roman"/>
          <w:b/>
          <w:sz w:val="24"/>
          <w:szCs w:val="24"/>
        </w:rPr>
        <w:t>Требования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77777777"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 – 1 (один) экземпляр;</w:t>
      </w:r>
    </w:p>
    <w:p w14:paraId="72C0A6E7" w14:textId="7FD16D45"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счет-фактура</w:t>
      </w:r>
      <w:r w:rsidRPr="00B06B70" w:rsidDel="003E38C0">
        <w:rPr>
          <w:rFonts w:ascii="Times New Roman" w:eastAsia="Arial Unicode MS" w:hAnsi="Times New Roman"/>
          <w:color w:val="000000" w:themeColor="text1"/>
          <w:sz w:val="24"/>
        </w:rPr>
        <w:t xml:space="preserve"> </w:t>
      </w:r>
      <w:r w:rsidRPr="00B06B70">
        <w:rPr>
          <w:rFonts w:ascii="Times New Roman" w:eastAsia="Arial Unicode MS" w:hAnsi="Times New Roman"/>
          <w:color w:val="000000" w:themeColor="text1"/>
          <w:sz w:val="24"/>
        </w:rPr>
        <w:t>- 2 (два) экземпляра;</w:t>
      </w:r>
    </w:p>
    <w:p w14:paraId="63CFDE7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периодической проверки дымовых и вентиляционных каналов на каждый проверенный объект – 1 (один) экземпляр. </w:t>
      </w:r>
    </w:p>
    <w:p w14:paraId="38970A8C"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Вышеуказанные документы передаются нарочно по адресу: г. Армавир, ул. Мира, д. 24 а</w:t>
      </w:r>
      <w:r>
        <w:rPr>
          <w:rFonts w:ascii="Times New Roman" w:eastAsia="Times New Roman" w:hAnsi="Times New Roman" w:cs="Times New Roman"/>
          <w:color w:val="000000" w:themeColor="text1"/>
          <w:lang w:val="ru-RU"/>
        </w:rPr>
        <w:t>,</w:t>
      </w:r>
      <w:r w:rsidRPr="00B06B70">
        <w:rPr>
          <w:rFonts w:ascii="Times New Roman" w:eastAsia="Times New Roman" w:hAnsi="Times New Roman" w:cs="Times New Roman"/>
          <w:color w:val="000000" w:themeColor="text1"/>
        </w:rPr>
        <w:t xml:space="preserve"> в Участок хозяйственного обслуживания Логачеву В.А., тел. 8-86137-5-00-37.</w:t>
      </w:r>
    </w:p>
    <w:p w14:paraId="157C6BFD"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77777777" w:rsidR="00133EC7" w:rsidRPr="00AF0634" w:rsidRDefault="00133EC7" w:rsidP="00B06B70">
            <w:pPr>
              <w:pStyle w:val="aa"/>
              <w:ind w:right="565"/>
              <w:rPr>
                <w:rFonts w:ascii="Times New Roman" w:hAnsi="Times New Roman" w:cs="Times New Roman"/>
                <w:lang w:val="ru-RU"/>
              </w:rPr>
            </w:pPr>
            <w:r w:rsidRPr="00AF0634">
              <w:rPr>
                <w:rFonts w:ascii="Times New Roman" w:hAnsi="Times New Roman" w:cs="Times New Roman"/>
              </w:rPr>
              <w:t>Адресный список объектов по периодической проверке и очистке дымовых и вентиляционных каналов в отделениях почтовой связи Восточно–Кубанского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4FE5A220"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133EC7" w:rsidRPr="00AF0634">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77777777" w:rsidR="00133EC7" w:rsidRPr="00AF0634" w:rsidRDefault="00133EC7" w:rsidP="00B06B70">
            <w:pPr>
              <w:pStyle w:val="aa"/>
              <w:ind w:right="565"/>
              <w:rPr>
                <w:rFonts w:ascii="Times New Roman" w:hAnsi="Times New Roman" w:cs="Times New Roman"/>
                <w:lang w:val="ru-RU"/>
              </w:rPr>
            </w:pPr>
            <w:r w:rsidRPr="00AF0634">
              <w:rPr>
                <w:rFonts w:ascii="Times New Roman" w:hAnsi="Times New Roman" w:cs="Times New Roman"/>
              </w:rPr>
              <w:t>Перечень и объем работ по периодической проверке и очистке дымовых и вентиляционных каналов в отделениях почтовой связи Восточно–Кубанского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37E0134F" w:rsidR="00133EC7" w:rsidRPr="00AF0634" w:rsidRDefault="00133EC7" w:rsidP="00B06B70">
            <w:pPr>
              <w:ind w:firstLine="567"/>
              <w:rPr>
                <w:rFonts w:ascii="Times New Roman" w:eastAsia="Calibri" w:hAnsi="Times New Roman" w:cs="Times New Roman"/>
                <w:lang w:val="ru-RU"/>
              </w:rPr>
            </w:pPr>
            <w:r w:rsidRPr="00AF0634">
              <w:rPr>
                <w:rFonts w:ascii="Times New Roman" w:eastAsia="Times New Roman" w:hAnsi="Times New Roman" w:cs="Times New Roman"/>
                <w:lang w:val="ru-RU"/>
              </w:rPr>
              <w:t xml:space="preserve">  </w:t>
            </w:r>
            <w:r w:rsidR="00F16874">
              <w:rPr>
                <w:rFonts w:ascii="Times New Roman" w:eastAsia="Times New Roman" w:hAnsi="Times New Roman" w:cs="Times New Roman"/>
                <w:lang w:val="ru-RU"/>
              </w:rPr>
              <w:t>8</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77777777"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Адресный список объектов по периодической проверке и очистке дымовых и вентиляционных каналов в отделениях почтовой связи Восточно–Кубанского почтамта</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9782" w:type="dxa"/>
        <w:tblInd w:w="-294" w:type="dxa"/>
        <w:tblLayout w:type="fixed"/>
        <w:tblCellMar>
          <w:left w:w="10" w:type="dxa"/>
          <w:right w:w="10" w:type="dxa"/>
        </w:tblCellMar>
        <w:tblLook w:val="04A0" w:firstRow="1" w:lastRow="0" w:firstColumn="1" w:lastColumn="0" w:noHBand="0" w:noVBand="1"/>
      </w:tblPr>
      <w:tblGrid>
        <w:gridCol w:w="711"/>
        <w:gridCol w:w="4251"/>
        <w:gridCol w:w="2264"/>
        <w:gridCol w:w="1847"/>
        <w:gridCol w:w="709"/>
      </w:tblGrid>
      <w:tr w:rsidR="00133EC7" w:rsidRPr="00C25739" w14:paraId="521E1932"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48989E8F" w14:textId="77777777" w:rsidR="00133EC7" w:rsidRPr="00C25739" w:rsidRDefault="00133EC7" w:rsidP="00B06B70">
            <w:pPr>
              <w:jc w:val="center"/>
              <w:rPr>
                <w:rFonts w:ascii="Times New Roman" w:hAnsi="Times New Roman" w:cs="Times New Roman"/>
              </w:rPr>
            </w:pPr>
            <w:r w:rsidRPr="00E6007C">
              <w:rPr>
                <w:rFonts w:ascii="Times New Roman" w:eastAsia="Times New Roman" w:hAnsi="Times New Roman" w:cs="Times New Roman"/>
              </w:rPr>
              <w:t>№ п/п</w:t>
            </w:r>
          </w:p>
        </w:tc>
        <w:tc>
          <w:tcPr>
            <w:tcW w:w="425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2207B98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Адрес</w:t>
            </w:r>
          </w:p>
        </w:tc>
        <w:tc>
          <w:tcPr>
            <w:tcW w:w="2264"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1D663BC1"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Наименование объекта</w:t>
            </w:r>
          </w:p>
        </w:tc>
        <w:tc>
          <w:tcPr>
            <w:tcW w:w="1847" w:type="dxa"/>
            <w:tcBorders>
              <w:top w:val="single" w:sz="8" w:space="0" w:color="000000"/>
              <w:left w:val="single" w:sz="8" w:space="0" w:color="000000"/>
              <w:bottom w:val="single" w:sz="4" w:space="0" w:color="000000"/>
              <w:right w:val="single" w:sz="4" w:space="0" w:color="000000"/>
            </w:tcBorders>
            <w:shd w:val="clear" w:color="auto" w:fill="auto"/>
            <w:tcMar>
              <w:left w:w="108" w:type="dxa"/>
              <w:right w:w="108" w:type="dxa"/>
            </w:tcMar>
            <w:vAlign w:val="center"/>
          </w:tcPr>
          <w:p w14:paraId="760F134E" w14:textId="77777777" w:rsidR="00133EC7" w:rsidRPr="00C25739" w:rsidRDefault="00133EC7" w:rsidP="00B06B70">
            <w:pPr>
              <w:jc w:val="center"/>
              <w:rPr>
                <w:rFonts w:ascii="Times New Roman" w:hAnsi="Times New Roman" w:cs="Times New Roman"/>
              </w:rPr>
            </w:pPr>
            <w:r w:rsidRPr="00C25739">
              <w:rPr>
                <w:rFonts w:ascii="Times New Roman" w:eastAsia="Times New Roman" w:hAnsi="Times New Roman" w:cs="Times New Roman"/>
              </w:rPr>
              <w:t>Тип используемого (обслуживаемого) оборудования</w:t>
            </w:r>
          </w:p>
        </w:tc>
        <w:tc>
          <w:tcPr>
            <w:tcW w:w="709" w:type="dxa"/>
            <w:tcBorders>
              <w:top w:val="single" w:sz="8" w:space="0" w:color="000000"/>
              <w:left w:val="single" w:sz="8" w:space="0" w:color="000000"/>
              <w:right w:val="single" w:sz="4" w:space="0" w:color="000000"/>
            </w:tcBorders>
            <w:vAlign w:val="center"/>
          </w:tcPr>
          <w:p w14:paraId="3B64A061" w14:textId="77777777" w:rsidR="00133EC7" w:rsidRPr="00C25739" w:rsidRDefault="00133EC7" w:rsidP="00B06B70">
            <w:pPr>
              <w:jc w:val="center"/>
              <w:rPr>
                <w:rFonts w:ascii="Times New Roman" w:eastAsia="Times New Roman" w:hAnsi="Times New Roman" w:cs="Times New Roman"/>
              </w:rPr>
            </w:pPr>
            <w:r w:rsidRPr="00C25739">
              <w:rPr>
                <w:rFonts w:ascii="Times New Roman" w:hAnsi="Times New Roman" w:cs="Times New Roman"/>
              </w:rPr>
              <w:t xml:space="preserve">Количество </w:t>
            </w:r>
          </w:p>
          <w:p w14:paraId="1E698B9F" w14:textId="77777777" w:rsidR="00133EC7" w:rsidRPr="00C25739" w:rsidRDefault="00133EC7" w:rsidP="00B06B70">
            <w:pPr>
              <w:jc w:val="center"/>
              <w:rPr>
                <w:rFonts w:ascii="Times New Roman" w:eastAsia="Times New Roman" w:hAnsi="Times New Roman" w:cs="Times New Roman"/>
              </w:rPr>
            </w:pPr>
          </w:p>
        </w:tc>
      </w:tr>
      <w:tr w:rsidR="00133EC7" w:rsidRPr="00C25739" w14:paraId="13061B49"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7B9631C"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4E1C221B"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2264" w:type="dxa"/>
            <w:tcBorders>
              <w:top w:val="single" w:sz="4" w:space="0" w:color="000000"/>
              <w:left w:val="single" w:sz="0" w:space="0" w:color="000000"/>
              <w:bottom w:val="single" w:sz="8" w:space="0" w:color="000000"/>
              <w:right w:val="single" w:sz="8" w:space="0" w:color="000000"/>
            </w:tcBorders>
            <w:shd w:val="clear" w:color="auto" w:fill="auto"/>
            <w:tcMar>
              <w:left w:w="108" w:type="dxa"/>
              <w:right w:w="108" w:type="dxa"/>
            </w:tcMar>
            <w:vAlign w:val="center"/>
          </w:tcPr>
          <w:p w14:paraId="28554618"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A6EC9DA"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709" w:type="dxa"/>
            <w:tcBorders>
              <w:top w:val="single" w:sz="4" w:space="0" w:color="000000"/>
              <w:left w:val="single" w:sz="0" w:space="0" w:color="000000"/>
              <w:bottom w:val="single" w:sz="8" w:space="0" w:color="000000"/>
              <w:right w:val="single" w:sz="4" w:space="0" w:color="000000"/>
            </w:tcBorders>
            <w:vAlign w:val="center"/>
          </w:tcPr>
          <w:p w14:paraId="3742A6C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5</w:t>
            </w:r>
          </w:p>
        </w:tc>
      </w:tr>
      <w:tr w:rsidR="00133EC7" w:rsidRPr="00C25739" w14:paraId="7801A99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C5168F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A3443A4"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Отважная, ул.Ворошилова,55/2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13ACBE"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Отважная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7D6B76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23470E70"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720F029"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2D4DE73"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B66C9B3"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Чернореченская, ул.Советская,39/1</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154D5D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Чернореченская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0E9C255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7508592"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4B9B4812"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5A9F843"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4A5F1FD"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Владимирская, ул.Международная,13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5D4153F8"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Владимирская-2</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2E3F41DD"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BCE7CEC"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4D22FAB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F28A851"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5CDF3BB"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Соколихин, ул.Молодежная,20 пом. 4</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vAlign w:val="center"/>
          </w:tcPr>
          <w:p w14:paraId="790C31A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Соколихин</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3D918D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4" w:space="0" w:color="000000"/>
              <w:right w:val="single" w:sz="4" w:space="0" w:color="000000"/>
            </w:tcBorders>
            <w:vAlign w:val="center"/>
          </w:tcPr>
          <w:p w14:paraId="1A9B268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5DE9BB41"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51FA06BE"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FE177F1"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пгт. Псебай, пер.Почтовый,2.</w:t>
            </w:r>
          </w:p>
        </w:tc>
        <w:tc>
          <w:tcPr>
            <w:tcW w:w="2264" w:type="dxa"/>
            <w:tcBorders>
              <w:top w:val="single" w:sz="8" w:space="0" w:color="000000"/>
              <w:left w:val="single" w:sz="2" w:space="0" w:color="000000"/>
              <w:bottom w:val="single" w:sz="4" w:space="0" w:color="000000"/>
              <w:right w:val="single" w:sz="8" w:space="0" w:color="000000"/>
            </w:tcBorders>
            <w:shd w:val="clear" w:color="auto" w:fill="auto"/>
            <w:tcMar>
              <w:left w:w="108" w:type="dxa"/>
              <w:right w:w="108" w:type="dxa"/>
            </w:tcMar>
            <w:vAlign w:val="center"/>
          </w:tcPr>
          <w:p w14:paraId="07C35F5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Псебай</w:t>
            </w:r>
          </w:p>
        </w:tc>
        <w:tc>
          <w:tcPr>
            <w:tcW w:w="1847" w:type="dxa"/>
            <w:tcBorders>
              <w:top w:val="single" w:sz="8"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D2DAA7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8" w:space="0" w:color="000000"/>
              <w:left w:val="single" w:sz="0" w:space="0" w:color="000000"/>
              <w:bottom w:val="single" w:sz="4" w:space="0" w:color="000000"/>
              <w:right w:val="single" w:sz="4" w:space="0" w:color="000000"/>
            </w:tcBorders>
            <w:vAlign w:val="center"/>
          </w:tcPr>
          <w:p w14:paraId="0BF1FFA9"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w:t>
            </w:r>
          </w:p>
        </w:tc>
      </w:tr>
      <w:tr w:rsidR="00133EC7" w:rsidRPr="00C25739" w14:paraId="3152F2DC"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AC183AD"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6</w:t>
            </w:r>
          </w:p>
        </w:tc>
        <w:tc>
          <w:tcPr>
            <w:tcW w:w="4251" w:type="dxa"/>
            <w:tcBorders>
              <w:top w:val="single" w:sz="8" w:space="0" w:color="000000"/>
              <w:bottom w:val="single" w:sz="4" w:space="0" w:color="000000"/>
              <w:right w:val="single" w:sz="2" w:space="0" w:color="000000"/>
            </w:tcBorders>
            <w:shd w:val="clear" w:color="auto" w:fill="auto"/>
            <w:tcMar>
              <w:left w:w="108" w:type="dxa"/>
              <w:right w:w="108" w:type="dxa"/>
            </w:tcMar>
            <w:vAlign w:val="center"/>
          </w:tcPr>
          <w:p w14:paraId="1CE5869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пгт. Псебай, ул.Мира,11 пом.2,3,4,6</w:t>
            </w:r>
          </w:p>
        </w:tc>
        <w:tc>
          <w:tcPr>
            <w:tcW w:w="2264" w:type="dxa"/>
            <w:tcBorders>
              <w:top w:val="single" w:sz="0" w:space="0" w:color="000000"/>
              <w:left w:val="single" w:sz="2" w:space="0" w:color="000000"/>
              <w:bottom w:val="single" w:sz="4" w:space="0" w:color="000000"/>
              <w:right w:val="single" w:sz="8" w:space="0" w:color="000000"/>
            </w:tcBorders>
            <w:shd w:val="clear" w:color="auto" w:fill="auto"/>
            <w:tcMar>
              <w:left w:w="108" w:type="dxa"/>
              <w:right w:w="108" w:type="dxa"/>
            </w:tcMar>
            <w:vAlign w:val="center"/>
          </w:tcPr>
          <w:p w14:paraId="2C69740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Псебай-2</w:t>
            </w:r>
          </w:p>
        </w:tc>
        <w:tc>
          <w:tcPr>
            <w:tcW w:w="1847" w:type="dxa"/>
            <w:tcBorders>
              <w:top w:val="single" w:sz="0" w:space="0" w:color="000000"/>
              <w:left w:val="single" w:sz="0" w:space="0" w:color="000000"/>
              <w:bottom w:val="single" w:sz="4" w:space="0" w:color="000000"/>
              <w:right w:val="single" w:sz="4" w:space="0" w:color="000000"/>
            </w:tcBorders>
            <w:shd w:val="clear" w:color="auto" w:fill="auto"/>
            <w:tcMar>
              <w:left w:w="108" w:type="dxa"/>
              <w:right w:w="108" w:type="dxa"/>
            </w:tcMar>
            <w:vAlign w:val="center"/>
          </w:tcPr>
          <w:p w14:paraId="6493E45D"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4" w:space="0" w:color="000000"/>
              <w:right w:val="single" w:sz="4" w:space="0" w:color="000000"/>
            </w:tcBorders>
            <w:vAlign w:val="center"/>
          </w:tcPr>
          <w:p w14:paraId="18AC9EC0"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7AA89D60" w14:textId="77777777" w:rsidTr="00B06B70">
        <w:trPr>
          <w:trHeight w:val="20"/>
        </w:trPr>
        <w:tc>
          <w:tcPr>
            <w:tcW w:w="711" w:type="dxa"/>
            <w:tcBorders>
              <w:top w:val="single" w:sz="8" w:space="0" w:color="000000"/>
              <w:left w:val="single" w:sz="8" w:space="0" w:color="000000"/>
              <w:bottom w:val="single" w:sz="4" w:space="0" w:color="000000"/>
              <w:right w:val="single" w:sz="8" w:space="0" w:color="000000"/>
            </w:tcBorders>
            <w:shd w:val="clear" w:color="auto" w:fill="auto"/>
            <w:tcMar>
              <w:left w:w="108" w:type="dxa"/>
              <w:right w:w="108" w:type="dxa"/>
            </w:tcMar>
            <w:vAlign w:val="center"/>
          </w:tcPr>
          <w:p w14:paraId="563BA3DC"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90A02C4"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Губская, ул.Мира,124</w:t>
            </w:r>
          </w:p>
        </w:tc>
        <w:tc>
          <w:tcPr>
            <w:tcW w:w="2264" w:type="dxa"/>
            <w:tcBorders>
              <w:top w:val="single" w:sz="4"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2018FCDC"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Губская</w:t>
            </w:r>
          </w:p>
        </w:tc>
        <w:tc>
          <w:tcPr>
            <w:tcW w:w="1847" w:type="dxa"/>
            <w:tcBorders>
              <w:top w:val="single" w:sz="4"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79A94DB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4" w:space="0" w:color="000000"/>
              <w:left w:val="single" w:sz="0" w:space="0" w:color="000000"/>
              <w:bottom w:val="single" w:sz="8" w:space="0" w:color="000000"/>
              <w:right w:val="single" w:sz="4" w:space="0" w:color="000000"/>
            </w:tcBorders>
            <w:vAlign w:val="center"/>
          </w:tcPr>
          <w:p w14:paraId="6F17AF2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5C621962" w14:textId="77777777" w:rsidTr="00B06B70">
        <w:trPr>
          <w:trHeight w:val="20"/>
        </w:trPr>
        <w:tc>
          <w:tcPr>
            <w:tcW w:w="711" w:type="dxa"/>
            <w:tcBorders>
              <w:top w:val="single" w:sz="4"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1AA5D18"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FC226E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Махошевская, ул.Почтовая,6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065A525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Махошевская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5214B97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001C652D"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DBDD23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A749A9F"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65C9BB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Переправная, ул.Красная,18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49CE2F58"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Переправная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05FB0C7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0B1A5F11"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6721DAAE"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4637377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10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F56B641"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 Перевалка, ул. Первомайская, 2б пом. 3-7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4C9AAB0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Перевалка</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4A066C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8942A26"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78700B36"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8CF2E30"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11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F2BAD4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 Соленое, ул.Ленина,84а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29A314FF"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Соленое</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706947CF"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1F4D3DA"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D0731AE"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D6B1F95"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1A798D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Свободный Мир, ул.Коммунаров,44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59EE70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Свободный Мир</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C12454C"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03F94636"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05CCC4D"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8098C31"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154258B"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Ярославская, ул.Ленина,102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243114FF"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Ярославская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09FF49C4"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21BD907D"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2795E5E2"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31664FE"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D2D0E8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Славянский, ул.Дубовая,12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49370B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Славянский</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77578643"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73C6AADD"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767E2AA5"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CA0E3D9"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351C00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Николаевская, ул.Победы,5</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72403E87"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 xml:space="preserve">ОПС Николаевская          </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25ABC286"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9525470"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4DAE7B2A"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6136F39A"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42C37EF"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Красное Знамя, ул.Коммунаров,16 пом. 10</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7F6A8F4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Красное Знамя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3606C31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C77741E"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58B40375"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39B7D30C"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C28569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 Маяк, ул. Красная, 25 пом. 1-6</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28DBF0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Маяк</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2E6853F"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4092BEF1"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59CCD385"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CF58C87"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31CD58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Трактовый, ул. Широкая, 53</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4438AEF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Трактовый</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4D9D8E3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30662601"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7A692054"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21DB8962"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E3235F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 Рудь, ул.Калинина,7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74C2103"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Рудь</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6E9B4E6C"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571C795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4306FDF7"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2E0A2928"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6D9BA13"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Косякинская, ул.Ленина,17 пом. 15,16,17,18</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79C43CDF"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Косякинская</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78602C4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Дровяная печь</w:t>
            </w:r>
          </w:p>
        </w:tc>
        <w:tc>
          <w:tcPr>
            <w:tcW w:w="709" w:type="dxa"/>
            <w:tcBorders>
              <w:top w:val="single" w:sz="0" w:space="0" w:color="000000"/>
              <w:left w:val="single" w:sz="0" w:space="0" w:color="000000"/>
              <w:bottom w:val="single" w:sz="8" w:space="0" w:color="000000"/>
              <w:right w:val="single" w:sz="4" w:space="0" w:color="000000"/>
            </w:tcBorders>
            <w:vAlign w:val="center"/>
          </w:tcPr>
          <w:p w14:paraId="1C8F5D9C"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7EFEFEB3"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E49D3D4"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15069D1" w14:textId="77777777" w:rsidR="00133EC7" w:rsidRPr="00AF0634" w:rsidRDefault="00133EC7" w:rsidP="00B06B70">
            <w:pPr>
              <w:rPr>
                <w:rFonts w:ascii="Times New Roman" w:hAnsi="Times New Roman" w:cs="Times New Roman"/>
              </w:rPr>
            </w:pPr>
            <w:r w:rsidRPr="00AF0634">
              <w:rPr>
                <w:rFonts w:ascii="Times New Roman" w:hAnsi="Times New Roman" w:cs="Times New Roman"/>
                <w:lang w:val="ru-RU"/>
              </w:rPr>
              <w:t xml:space="preserve">г. Армавир, </w:t>
            </w:r>
            <w:r w:rsidRPr="00AF0634">
              <w:rPr>
                <w:rFonts w:ascii="Times New Roman" w:hAnsi="Times New Roman" w:cs="Times New Roman"/>
              </w:rPr>
              <w:t>Промзона</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34F8763B" w14:textId="77777777" w:rsidR="00133EC7" w:rsidRPr="00AF0634" w:rsidRDefault="00133EC7" w:rsidP="00B06B70">
            <w:pPr>
              <w:pStyle w:val="aa"/>
              <w:rPr>
                <w:rFonts w:ascii="Times New Roman" w:hAnsi="Times New Roman" w:cs="Times New Roman"/>
                <w:lang w:val="ru-RU"/>
              </w:rPr>
            </w:pPr>
            <w:r w:rsidRPr="00AF0634">
              <w:rPr>
                <w:rFonts w:ascii="Times New Roman" w:hAnsi="Times New Roman" w:cs="Times New Roman"/>
                <w:lang w:val="ru-RU" w:eastAsia="en-US"/>
              </w:rPr>
              <w:t>Контрольно-пропускной пункт</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3ADC804A"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38325BF8"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w:t>
            </w:r>
          </w:p>
        </w:tc>
      </w:tr>
      <w:tr w:rsidR="00133EC7" w:rsidRPr="00C25739" w14:paraId="4C6947C1"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177E0F6B"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A222F0C"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 Успенское, ул.Почтовая,37</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6C73BB8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Успенское</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2EEDC73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72FF6F99"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384D1AA5"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7DF284A9"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BD8478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 Прикубанский, ул.Мира,12</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33CAA8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Прикубанский</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9670EDB"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8" w:space="0" w:color="000000"/>
              <w:right w:val="single" w:sz="4" w:space="0" w:color="000000"/>
            </w:tcBorders>
            <w:vAlign w:val="center"/>
          </w:tcPr>
          <w:p w14:paraId="21B1AD2B"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75E3A1C0" w14:textId="77777777" w:rsidTr="00B06B70">
        <w:trPr>
          <w:trHeight w:val="20"/>
        </w:trPr>
        <w:tc>
          <w:tcPr>
            <w:tcW w:w="711" w:type="dxa"/>
            <w:tcBorders>
              <w:top w:val="single" w:sz="0" w:space="0" w:color="000000"/>
              <w:left w:val="single" w:sz="8" w:space="0" w:color="000000"/>
              <w:bottom w:val="single" w:sz="8" w:space="0" w:color="000000"/>
              <w:right w:val="single" w:sz="8" w:space="0" w:color="000000"/>
            </w:tcBorders>
            <w:shd w:val="clear" w:color="auto" w:fill="auto"/>
            <w:tcMar>
              <w:left w:w="108" w:type="dxa"/>
              <w:right w:w="108" w:type="dxa"/>
            </w:tcMar>
            <w:vAlign w:val="center"/>
          </w:tcPr>
          <w:p w14:paraId="0104057C"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2531BD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Роте-Фане, ул. Юбилейная, 74</w:t>
            </w:r>
          </w:p>
        </w:tc>
        <w:tc>
          <w:tcPr>
            <w:tcW w:w="2264" w:type="dxa"/>
            <w:tcBorders>
              <w:top w:val="single" w:sz="0" w:space="0" w:color="000000"/>
              <w:left w:val="single" w:sz="2" w:space="0" w:color="000000"/>
              <w:bottom w:val="single" w:sz="8" w:space="0" w:color="000000"/>
              <w:right w:val="single" w:sz="8" w:space="0" w:color="000000"/>
            </w:tcBorders>
            <w:shd w:val="clear" w:color="auto" w:fill="auto"/>
            <w:tcMar>
              <w:left w:w="108" w:type="dxa"/>
              <w:right w:w="108" w:type="dxa"/>
            </w:tcMar>
            <w:vAlign w:val="center"/>
          </w:tcPr>
          <w:p w14:paraId="1960175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Роте-Фане</w:t>
            </w:r>
          </w:p>
        </w:tc>
        <w:tc>
          <w:tcPr>
            <w:tcW w:w="1847" w:type="dxa"/>
            <w:tcBorders>
              <w:top w:val="single" w:sz="0" w:space="0" w:color="000000"/>
              <w:left w:val="single" w:sz="0" w:space="0" w:color="000000"/>
              <w:bottom w:val="single" w:sz="8" w:space="0" w:color="000000"/>
              <w:right w:val="single" w:sz="4" w:space="0" w:color="000000"/>
            </w:tcBorders>
            <w:shd w:val="clear" w:color="auto" w:fill="auto"/>
            <w:tcMar>
              <w:left w:w="108" w:type="dxa"/>
              <w:right w:w="108" w:type="dxa"/>
            </w:tcMar>
            <w:vAlign w:val="center"/>
          </w:tcPr>
          <w:p w14:paraId="166C6333"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газовая горелка</w:t>
            </w:r>
          </w:p>
        </w:tc>
        <w:tc>
          <w:tcPr>
            <w:tcW w:w="709" w:type="dxa"/>
            <w:tcBorders>
              <w:top w:val="single" w:sz="0" w:space="0" w:color="000000"/>
              <w:left w:val="single" w:sz="0" w:space="0" w:color="000000"/>
              <w:bottom w:val="single" w:sz="8" w:space="0" w:color="000000"/>
              <w:right w:val="single" w:sz="4" w:space="0" w:color="000000"/>
            </w:tcBorders>
            <w:vAlign w:val="center"/>
          </w:tcPr>
          <w:p w14:paraId="57265DA7"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6A3B7B81" w14:textId="77777777" w:rsidTr="00B06B70">
        <w:trPr>
          <w:trHeight w:val="20"/>
        </w:trPr>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38C12F3F"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663E5E53"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Бесскорбная, ул.Ленина,236</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01B57936"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Бесскорбная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9F7C50A"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214EE1DC"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6F224155"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06FDE1C1"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26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4CA4D14"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Советская, ул.Ленина,284</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6FFBD94C"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Советская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BCC1B1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503728BA"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E69D2B8"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10314AF3"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27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E15038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г. Новокубанск, ул.Ленина,5</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17341A5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Новокубанск</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44E286F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415FAC82"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4BA3C64E"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0CC58802"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28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0FF59D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Марьинский, ул.Парковая,19</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2F257D65"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Марьинский</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4C4856B2"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газовая горелка</w:t>
            </w:r>
          </w:p>
        </w:tc>
        <w:tc>
          <w:tcPr>
            <w:tcW w:w="709" w:type="dxa"/>
            <w:tcBorders>
              <w:top w:val="single" w:sz="0" w:space="0" w:color="000000"/>
              <w:left w:val="single" w:sz="0" w:space="0" w:color="000000"/>
              <w:bottom w:val="single" w:sz="0" w:space="0" w:color="000000"/>
              <w:right w:val="single" w:sz="4" w:space="0" w:color="000000"/>
            </w:tcBorders>
            <w:vAlign w:val="center"/>
          </w:tcPr>
          <w:p w14:paraId="0E32BDB0"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69ABA2FC"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64FB6F1B"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29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CE257AC"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г. Новокубанск, ул.Первомайская,167</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324A147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Новокубанск</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5EFED3F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7115BAC9"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w:t>
            </w:r>
          </w:p>
        </w:tc>
      </w:tr>
      <w:tr w:rsidR="00133EC7" w:rsidRPr="00C25739" w14:paraId="6B324C5F"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78988206"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lastRenderedPageBreak/>
              <w:t>30</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0DC11047"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Отрадная, ул.Красная,84</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429A1D14"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Отрадная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D5A6554"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7FEE11EA"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w:t>
            </w:r>
          </w:p>
        </w:tc>
      </w:tr>
      <w:tr w:rsidR="00133EC7" w:rsidRPr="00C25739" w14:paraId="11D763BC"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03A8B6DA"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31</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A7B70AE"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 Садовый, ул.Школьная,13/3</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6C9EB8D9"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Садовый</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0263D9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газовая горелка</w:t>
            </w:r>
          </w:p>
        </w:tc>
        <w:tc>
          <w:tcPr>
            <w:tcW w:w="709" w:type="dxa"/>
            <w:tcBorders>
              <w:top w:val="single" w:sz="0" w:space="0" w:color="000000"/>
              <w:left w:val="single" w:sz="0" w:space="0" w:color="000000"/>
              <w:bottom w:val="single" w:sz="0" w:space="0" w:color="000000"/>
              <w:right w:val="single" w:sz="4" w:space="0" w:color="000000"/>
            </w:tcBorders>
            <w:vAlign w:val="center"/>
          </w:tcPr>
          <w:p w14:paraId="7614AA55"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4588587E"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0F19E9A8"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32</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0259B0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Малотенгинская, ул.Школьная,59</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6DB898C8"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Малотенгинская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5DCA10A3"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газовая горелка</w:t>
            </w:r>
          </w:p>
        </w:tc>
        <w:tc>
          <w:tcPr>
            <w:tcW w:w="709" w:type="dxa"/>
            <w:tcBorders>
              <w:top w:val="single" w:sz="0" w:space="0" w:color="000000"/>
              <w:left w:val="single" w:sz="0" w:space="0" w:color="000000"/>
              <w:bottom w:val="single" w:sz="0" w:space="0" w:color="000000"/>
              <w:right w:val="single" w:sz="4" w:space="0" w:color="000000"/>
            </w:tcBorders>
            <w:vAlign w:val="center"/>
          </w:tcPr>
          <w:p w14:paraId="2BED3148"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2EECEA5"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1AB7C29A"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33</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6B145D8"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г. Курганинск, ул.Ленина,24</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29D13647"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Курганинск</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5A1C0E38"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015A5EAD"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3</w:t>
            </w:r>
          </w:p>
        </w:tc>
      </w:tr>
      <w:tr w:rsidR="00133EC7" w:rsidRPr="00C25739" w14:paraId="4F2FE771"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1E7A4179"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34</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532E8067"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 Михайловская, ул.Телеграфная,2</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3A00DEE0"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Михайловская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4E73054D"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2D9F3137"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5E5B4628"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7BCEB96E"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35</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44ACB9EE"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ст.</w:t>
            </w:r>
            <w:r>
              <w:rPr>
                <w:rFonts w:ascii="Times New Roman" w:hAnsi="Times New Roman" w:cs="Times New Roman"/>
                <w:lang w:val="ru-RU"/>
              </w:rPr>
              <w:t xml:space="preserve"> </w:t>
            </w:r>
            <w:r w:rsidRPr="00AF0634">
              <w:rPr>
                <w:rFonts w:ascii="Times New Roman" w:hAnsi="Times New Roman" w:cs="Times New Roman"/>
              </w:rPr>
              <w:t>Родниковская.ул.Курганинская,177</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3165BACD"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Родниковская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6BC0E0F"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17742926"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9E98B15"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6E9F64F0"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36</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73F0476A"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г. Курганинск, Вокзал-перрон</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63F0B401"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Курганинск</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4366601"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55F3ED75"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398143A"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5F89557B"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37</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32A13A0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х. Урмия, ул.Почтовая,35</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6E3B2EE6"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Урмия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6F831507"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газовая горелка</w:t>
            </w:r>
          </w:p>
        </w:tc>
        <w:tc>
          <w:tcPr>
            <w:tcW w:w="709" w:type="dxa"/>
            <w:tcBorders>
              <w:top w:val="single" w:sz="0" w:space="0" w:color="000000"/>
              <w:left w:val="single" w:sz="0" w:space="0" w:color="000000"/>
              <w:bottom w:val="single" w:sz="0" w:space="0" w:color="000000"/>
              <w:right w:val="single" w:sz="4" w:space="0" w:color="000000"/>
            </w:tcBorders>
            <w:vAlign w:val="center"/>
          </w:tcPr>
          <w:p w14:paraId="12CAA7E7"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1</w:t>
            </w:r>
          </w:p>
        </w:tc>
      </w:tr>
      <w:tr w:rsidR="00133EC7" w:rsidRPr="00C25739" w14:paraId="0648CAEF"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7C4C973C"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38</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2152D268"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пгт. Мостовской, ул.Октябрьская,61</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015EB222" w14:textId="77777777" w:rsidR="00133EC7" w:rsidRPr="00AF0634" w:rsidRDefault="00133EC7" w:rsidP="00B06B70">
            <w:pPr>
              <w:rPr>
                <w:rFonts w:ascii="Times New Roman" w:hAnsi="Times New Roman" w:cs="Times New Roman"/>
              </w:rPr>
            </w:pPr>
            <w:r w:rsidRPr="00AF0634">
              <w:rPr>
                <w:rFonts w:ascii="Times New Roman" w:hAnsi="Times New Roman" w:cs="Times New Roman"/>
              </w:rPr>
              <w:t>ОПС Мостовской</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28E4675E"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5D5E50A6" w14:textId="77777777" w:rsidR="00133EC7" w:rsidRPr="00AF0634" w:rsidRDefault="00133EC7" w:rsidP="00B06B70">
            <w:pPr>
              <w:jc w:val="center"/>
              <w:rPr>
                <w:rFonts w:ascii="Times New Roman" w:eastAsia="Times New Roman" w:hAnsi="Times New Roman" w:cs="Times New Roman"/>
              </w:rPr>
            </w:pPr>
            <w:r w:rsidRPr="00AF0634">
              <w:rPr>
                <w:rFonts w:ascii="Times New Roman" w:eastAsia="Times New Roman" w:hAnsi="Times New Roman" w:cs="Times New Roman"/>
              </w:rPr>
              <w:t>2</w:t>
            </w:r>
          </w:p>
        </w:tc>
      </w:tr>
      <w:tr w:rsidR="00133EC7" w:rsidRPr="00C25739" w14:paraId="568C9607" w14:textId="77777777" w:rsidTr="00B06B70">
        <w:tc>
          <w:tcPr>
            <w:tcW w:w="711" w:type="dxa"/>
            <w:tcBorders>
              <w:top w:val="single" w:sz="0" w:space="0" w:color="000000"/>
              <w:left w:val="single" w:sz="8" w:space="0" w:color="000000"/>
              <w:bottom w:val="single" w:sz="0" w:space="0" w:color="000000"/>
              <w:right w:val="single" w:sz="8" w:space="0" w:color="000000"/>
            </w:tcBorders>
            <w:shd w:val="clear" w:color="auto" w:fill="auto"/>
            <w:tcMar>
              <w:left w:w="108" w:type="dxa"/>
              <w:right w:w="108" w:type="dxa"/>
            </w:tcMar>
            <w:vAlign w:val="center"/>
          </w:tcPr>
          <w:p w14:paraId="319DEDB8" w14:textId="77777777" w:rsidR="00133EC7" w:rsidRPr="00AF0634" w:rsidRDefault="00133EC7" w:rsidP="00B06B70">
            <w:pPr>
              <w:jc w:val="center"/>
              <w:rPr>
                <w:rFonts w:ascii="Times New Roman" w:eastAsia="Times New Roman" w:hAnsi="Times New Roman" w:cs="Times New Roman"/>
                <w:lang w:val="ru-RU"/>
              </w:rPr>
            </w:pPr>
            <w:r w:rsidRPr="00AF0634">
              <w:rPr>
                <w:rFonts w:ascii="Times New Roman" w:eastAsia="Times New Roman" w:hAnsi="Times New Roman" w:cs="Times New Roman"/>
                <w:lang w:val="ru-RU"/>
              </w:rPr>
              <w:t>39</w:t>
            </w:r>
          </w:p>
        </w:tc>
        <w:tc>
          <w:tcPr>
            <w:tcW w:w="4251" w:type="dxa"/>
            <w:tcBorders>
              <w:top w:val="single" w:sz="8" w:space="0" w:color="000000"/>
              <w:bottom w:val="single" w:sz="8" w:space="0" w:color="000000"/>
              <w:right w:val="single" w:sz="2" w:space="0" w:color="000000"/>
            </w:tcBorders>
            <w:shd w:val="clear" w:color="auto" w:fill="auto"/>
            <w:tcMar>
              <w:left w:w="108" w:type="dxa"/>
              <w:right w:w="108" w:type="dxa"/>
            </w:tcMar>
            <w:vAlign w:val="center"/>
          </w:tcPr>
          <w:p w14:paraId="12B57CD8" w14:textId="77777777" w:rsidR="00133EC7" w:rsidRPr="007B06A7" w:rsidRDefault="00133EC7" w:rsidP="00B06B70">
            <w:pPr>
              <w:rPr>
                <w:rFonts w:ascii="Times New Roman" w:hAnsi="Times New Roman" w:cs="Times New Roman"/>
              </w:rPr>
            </w:pPr>
            <w:r w:rsidRPr="007B06A7">
              <w:rPr>
                <w:rFonts w:ascii="Times New Roman" w:hAnsi="Times New Roman"/>
              </w:rPr>
              <w:t>ст. Нов</w:t>
            </w:r>
            <w:r>
              <w:rPr>
                <w:rFonts w:ascii="Times New Roman" w:hAnsi="Times New Roman"/>
              </w:rPr>
              <w:t>оалексеевская, ул. Красная, 31 а</w:t>
            </w:r>
          </w:p>
        </w:tc>
        <w:tc>
          <w:tcPr>
            <w:tcW w:w="2264" w:type="dxa"/>
            <w:tcBorders>
              <w:top w:val="single" w:sz="0" w:space="0" w:color="000000"/>
              <w:left w:val="single" w:sz="2" w:space="0" w:color="000000"/>
              <w:bottom w:val="single" w:sz="0" w:space="0" w:color="000000"/>
              <w:right w:val="single" w:sz="8" w:space="0" w:color="000000"/>
            </w:tcBorders>
            <w:shd w:val="clear" w:color="auto" w:fill="auto"/>
            <w:tcMar>
              <w:left w:w="108" w:type="dxa"/>
              <w:right w:w="108" w:type="dxa"/>
            </w:tcMar>
            <w:vAlign w:val="center"/>
          </w:tcPr>
          <w:p w14:paraId="57832B81" w14:textId="77777777" w:rsidR="00133EC7" w:rsidRPr="007B06A7" w:rsidRDefault="00133EC7" w:rsidP="00B06B70">
            <w:pPr>
              <w:rPr>
                <w:rFonts w:ascii="Times New Roman" w:hAnsi="Times New Roman" w:cs="Times New Roman"/>
                <w:lang w:val="ru-RU"/>
              </w:rPr>
            </w:pPr>
            <w:r>
              <w:rPr>
                <w:rFonts w:ascii="Times New Roman" w:hAnsi="Times New Roman" w:cs="Times New Roman"/>
                <w:lang w:val="ru-RU"/>
              </w:rPr>
              <w:t>ОПС Новоалексеевская</w:t>
            </w:r>
          </w:p>
        </w:tc>
        <w:tc>
          <w:tcPr>
            <w:tcW w:w="1847" w:type="dxa"/>
            <w:tcBorders>
              <w:top w:val="single" w:sz="0" w:space="0" w:color="000000"/>
              <w:left w:val="single" w:sz="0" w:space="0" w:color="000000"/>
              <w:bottom w:val="single" w:sz="0" w:space="0" w:color="000000"/>
              <w:right w:val="single" w:sz="4" w:space="0" w:color="000000"/>
            </w:tcBorders>
            <w:shd w:val="clear" w:color="auto" w:fill="auto"/>
            <w:tcMar>
              <w:left w:w="108" w:type="dxa"/>
              <w:right w:w="108" w:type="dxa"/>
            </w:tcMar>
            <w:vAlign w:val="center"/>
          </w:tcPr>
          <w:p w14:paraId="5E28E72D" w14:textId="77777777" w:rsidR="00133EC7" w:rsidRPr="00AF0634" w:rsidRDefault="00133EC7" w:rsidP="00B06B70">
            <w:pPr>
              <w:jc w:val="center"/>
              <w:rPr>
                <w:rFonts w:ascii="Times New Roman" w:hAnsi="Times New Roman" w:cs="Times New Roman"/>
              </w:rPr>
            </w:pPr>
            <w:r w:rsidRPr="00AF0634">
              <w:rPr>
                <w:rFonts w:ascii="Times New Roman" w:hAnsi="Times New Roman" w:cs="Times New Roman"/>
              </w:rPr>
              <w:t>газовый котел</w:t>
            </w:r>
          </w:p>
        </w:tc>
        <w:tc>
          <w:tcPr>
            <w:tcW w:w="709" w:type="dxa"/>
            <w:tcBorders>
              <w:top w:val="single" w:sz="0" w:space="0" w:color="000000"/>
              <w:left w:val="single" w:sz="0" w:space="0" w:color="000000"/>
              <w:bottom w:val="single" w:sz="0" w:space="0" w:color="000000"/>
              <w:right w:val="single" w:sz="4" w:space="0" w:color="000000"/>
            </w:tcBorders>
            <w:vAlign w:val="center"/>
          </w:tcPr>
          <w:p w14:paraId="62399817" w14:textId="77777777" w:rsidR="00133EC7" w:rsidRPr="007B06A7" w:rsidRDefault="00133EC7" w:rsidP="00B06B70">
            <w:pPr>
              <w:jc w:val="center"/>
              <w:rPr>
                <w:rFonts w:ascii="Times New Roman" w:eastAsia="Times New Roman" w:hAnsi="Times New Roman" w:cs="Times New Roman"/>
                <w:lang w:val="ru-RU"/>
              </w:rPr>
            </w:pPr>
            <w:r>
              <w:rPr>
                <w:rFonts w:ascii="Times New Roman" w:eastAsia="Times New Roman" w:hAnsi="Times New Roman" w:cs="Times New Roman"/>
                <w:lang w:val="ru-RU"/>
              </w:rPr>
              <w:t>1</w:t>
            </w:r>
          </w:p>
        </w:tc>
      </w:tr>
      <w:tr w:rsidR="00133EC7" w:rsidRPr="00C25739" w14:paraId="2C5B70D6" w14:textId="77777777" w:rsidTr="00B06B70">
        <w:tc>
          <w:tcPr>
            <w:tcW w:w="9073" w:type="dxa"/>
            <w:gridSpan w:val="4"/>
            <w:tcBorders>
              <w:top w:val="single" w:sz="0" w:space="0" w:color="000000"/>
              <w:left w:val="single" w:sz="8" w:space="0" w:color="000000"/>
              <w:bottom w:val="single" w:sz="8" w:space="0" w:color="000000"/>
              <w:right w:val="single" w:sz="4" w:space="0" w:color="000000"/>
            </w:tcBorders>
            <w:shd w:val="clear" w:color="auto" w:fill="auto"/>
            <w:tcMar>
              <w:left w:w="108" w:type="dxa"/>
              <w:right w:w="108" w:type="dxa"/>
            </w:tcMar>
            <w:vAlign w:val="center"/>
          </w:tcPr>
          <w:p w14:paraId="6A64650E" w14:textId="77777777" w:rsidR="00133EC7" w:rsidRPr="00AF0634" w:rsidRDefault="00133EC7" w:rsidP="00B06B70">
            <w:pPr>
              <w:rPr>
                <w:rFonts w:ascii="Times New Roman" w:hAnsi="Times New Roman" w:cs="Times New Roman"/>
                <w:b/>
              </w:rPr>
            </w:pPr>
            <w:r w:rsidRPr="00AF0634">
              <w:rPr>
                <w:rFonts w:ascii="Times New Roman" w:hAnsi="Times New Roman" w:cs="Times New Roman"/>
                <w:b/>
              </w:rPr>
              <w:t>ВСЕГО</w:t>
            </w:r>
          </w:p>
        </w:tc>
        <w:tc>
          <w:tcPr>
            <w:tcW w:w="709" w:type="dxa"/>
            <w:tcBorders>
              <w:top w:val="single" w:sz="0" w:space="0" w:color="000000"/>
              <w:left w:val="single" w:sz="0" w:space="0" w:color="000000"/>
              <w:bottom w:val="single" w:sz="8" w:space="0" w:color="000000"/>
              <w:right w:val="single" w:sz="4" w:space="0" w:color="000000"/>
            </w:tcBorders>
            <w:vAlign w:val="center"/>
          </w:tcPr>
          <w:p w14:paraId="2885B41C" w14:textId="77777777" w:rsidR="00133EC7" w:rsidRPr="00AF0634" w:rsidRDefault="00133EC7" w:rsidP="00B06B70">
            <w:pPr>
              <w:jc w:val="center"/>
              <w:rPr>
                <w:rFonts w:ascii="Times New Roman" w:eastAsia="Times New Roman" w:hAnsi="Times New Roman" w:cs="Times New Roman"/>
                <w:lang w:val="ru-RU"/>
              </w:rPr>
            </w:pPr>
            <w:r>
              <w:rPr>
                <w:rFonts w:ascii="Times New Roman" w:eastAsia="Times New Roman" w:hAnsi="Times New Roman" w:cs="Times New Roman"/>
                <w:lang w:val="ru-RU"/>
              </w:rPr>
              <w:t>46</w:t>
            </w:r>
          </w:p>
        </w:tc>
      </w:tr>
    </w:tbl>
    <w:p w14:paraId="0FB594A1" w14:textId="77777777" w:rsidR="007018D6" w:rsidRDefault="007018D6" w:rsidP="00133EC7">
      <w:pPr>
        <w:spacing w:after="160" w:line="259" w:lineRule="auto"/>
        <w:rPr>
          <w:rFonts w:ascii="Times New Roman" w:hAnsi="Times New Roman" w:cs="Times New Roman"/>
        </w:rPr>
      </w:pPr>
    </w:p>
    <w:p w14:paraId="40BC3941" w14:textId="77777777" w:rsidR="007018D6" w:rsidRDefault="007018D6" w:rsidP="00133EC7">
      <w:pPr>
        <w:spacing w:after="160" w:line="259" w:lineRule="auto"/>
        <w:rPr>
          <w:rFonts w:ascii="Times New Roman" w:hAnsi="Times New Roman" w:cs="Times New Roman"/>
        </w:rPr>
      </w:pPr>
    </w:p>
    <w:p w14:paraId="4B049357" w14:textId="4413A560" w:rsidR="00133EC7" w:rsidRDefault="00133EC7" w:rsidP="00133EC7">
      <w:pPr>
        <w:spacing w:after="160" w:line="259" w:lineRule="auto"/>
        <w:rPr>
          <w:rFonts w:ascii="Times New Roman" w:hAnsi="Times New Roman" w:cs="Times New Roman"/>
        </w:rPr>
      </w:pPr>
      <w:r>
        <w:rPr>
          <w:rFonts w:ascii="Times New Roman" w:hAnsi="Times New Roman" w:cs="Times New Roman"/>
        </w:rPr>
        <w:br w:type="page"/>
      </w:r>
    </w:p>
    <w:p w14:paraId="09954308" w14:textId="77777777" w:rsidR="00AA4555" w:rsidRPr="00D74FF4" w:rsidRDefault="00AA4555" w:rsidP="00AA4555">
      <w:pPr>
        <w:jc w:val="center"/>
        <w:rPr>
          <w:rFonts w:ascii="Times New Roman" w:hAnsi="Times New Roman"/>
          <w:color w:val="000000" w:themeColor="text1"/>
        </w:rPr>
      </w:pPr>
      <w:r>
        <w:rPr>
          <w:rFonts w:ascii="Times New Roman" w:hAnsi="Times New Roman"/>
          <w:color w:val="000000" w:themeColor="text1"/>
          <w:lang w:val="ru-RU"/>
        </w:rPr>
        <w:lastRenderedPageBreak/>
        <w:t xml:space="preserve">                                                                                                 </w:t>
      </w:r>
      <w:r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2B36AA3D" w14:textId="77777777" w:rsidR="00133EC7" w:rsidRDefault="00133EC7" w:rsidP="00133EC7">
      <w:pPr>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по</w:t>
      </w:r>
      <w:r w:rsidRPr="00AF0634">
        <w:rPr>
          <w:rFonts w:ascii="Times New Roman" w:hAnsi="Times New Roman" w:cs="Times New Roman"/>
        </w:rPr>
        <w:t xml:space="preserve"> периодическ</w:t>
      </w:r>
      <w:r w:rsidRPr="00AF0634">
        <w:rPr>
          <w:rFonts w:ascii="Times New Roman" w:hAnsi="Times New Roman" w:cs="Times New Roman"/>
          <w:lang w:val="ru-RU"/>
        </w:rPr>
        <w:t>ой</w:t>
      </w:r>
      <w:r w:rsidRPr="00AF0634">
        <w:rPr>
          <w:rFonts w:ascii="Times New Roman" w:hAnsi="Times New Roman" w:cs="Times New Roman"/>
        </w:rPr>
        <w:t xml:space="preserve"> проверке и очистк</w:t>
      </w:r>
      <w:r w:rsidRPr="00AF0634">
        <w:rPr>
          <w:rFonts w:ascii="Times New Roman" w:hAnsi="Times New Roman" w:cs="Times New Roman"/>
          <w:lang w:val="ru-RU"/>
        </w:rPr>
        <w:t>е</w:t>
      </w:r>
      <w:r w:rsidRPr="00AF0634">
        <w:rPr>
          <w:rFonts w:ascii="Times New Roman" w:hAnsi="Times New Roman" w:cs="Times New Roman"/>
        </w:rPr>
        <w:t xml:space="preserve"> дымовых и вентиляционных каналов в отделениях почтовой связи Восточно–Кубанского почтамта</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rPr>
              <w:t>Периодическ</w:t>
            </w:r>
            <w:r w:rsidRPr="00AF0634">
              <w:rPr>
                <w:rFonts w:ascii="Times New Roman" w:hAnsi="Times New Roman" w:cs="Times New Roman"/>
                <w:lang w:val="ru-RU"/>
              </w:rPr>
              <w:t>ая</w:t>
            </w:r>
            <w:r w:rsidRPr="00AF0634">
              <w:rPr>
                <w:rFonts w:ascii="Times New Roman" w:hAnsi="Times New Roman" w:cs="Times New Roman"/>
              </w:rPr>
              <w:t xml:space="preserve"> проверка и очистк</w:t>
            </w:r>
            <w:r w:rsidRPr="00AF0634">
              <w:rPr>
                <w:rFonts w:ascii="Times New Roman" w:hAnsi="Times New Roman" w:cs="Times New Roman"/>
                <w:lang w:val="ru-RU"/>
              </w:rPr>
              <w:t>а</w:t>
            </w:r>
            <w:r w:rsidRPr="00AF0634">
              <w:rPr>
                <w:rFonts w:ascii="Times New Roman" w:hAnsi="Times New Roman" w:cs="Times New Roman"/>
              </w:rPr>
              <w:t xml:space="preserve"> </w:t>
            </w:r>
            <w:r w:rsidRPr="00AF0634">
              <w:rPr>
                <w:rFonts w:ascii="Times New Roman" w:hAnsi="Times New Roman" w:cs="Times New Roman"/>
                <w:lang w:val="ru-RU"/>
              </w:rPr>
              <w:t xml:space="preserve">  </w:t>
            </w:r>
            <w:r w:rsidRPr="00AF0634">
              <w:rPr>
                <w:rFonts w:ascii="Times New Roman" w:hAnsi="Times New Roman" w:cs="Times New Roman"/>
              </w:rPr>
              <w:t xml:space="preserve">дымовых </w:t>
            </w:r>
            <w:r w:rsidRPr="00AF0634">
              <w:rPr>
                <w:rFonts w:ascii="Times New Roman" w:hAnsi="Times New Roman" w:cs="Times New Roman"/>
                <w:lang w:val="ru-RU"/>
              </w:rPr>
              <w:t>каналов</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77777777" w:rsidR="00133EC7" w:rsidRPr="00AC21E5"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AF0634">
              <w:rPr>
                <w:rFonts w:ascii="Times New Roman" w:hAnsi="Times New Roman" w:cs="Times New Roman"/>
                <w:lang w:val="en-US"/>
              </w:rPr>
              <w:t>2</w:t>
            </w:r>
            <w:r>
              <w:rPr>
                <w:rFonts w:ascii="Times New Roman" w:hAnsi="Times New Roman" w:cs="Times New Roman"/>
                <w:lang w:val="ru-RU"/>
              </w:rPr>
              <w:t>1</w:t>
            </w:r>
          </w:p>
        </w:tc>
      </w:tr>
      <w:tr w:rsidR="00133EC7" w:rsidRPr="00C25739" w14:paraId="06BADB9B"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41E6383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80697E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rPr>
              <w:t>Периодическ</w:t>
            </w:r>
            <w:r w:rsidRPr="00AF0634">
              <w:rPr>
                <w:rFonts w:ascii="Times New Roman" w:hAnsi="Times New Roman" w:cs="Times New Roman"/>
                <w:lang w:val="ru-RU"/>
              </w:rPr>
              <w:t>ая</w:t>
            </w:r>
            <w:r w:rsidRPr="00AF0634">
              <w:rPr>
                <w:rFonts w:ascii="Times New Roman" w:hAnsi="Times New Roman" w:cs="Times New Roman"/>
              </w:rPr>
              <w:t xml:space="preserve"> проверк</w:t>
            </w:r>
            <w:r w:rsidRPr="00AF0634">
              <w:rPr>
                <w:rFonts w:ascii="Times New Roman" w:hAnsi="Times New Roman" w:cs="Times New Roman"/>
                <w:lang w:val="ru-RU"/>
              </w:rPr>
              <w:t>а</w:t>
            </w:r>
            <w:r w:rsidRPr="00AF0634">
              <w:rPr>
                <w:rFonts w:ascii="Times New Roman" w:hAnsi="Times New Roman" w:cs="Times New Roman"/>
              </w:rPr>
              <w:t xml:space="preserve"> и очистк</w:t>
            </w:r>
            <w:r w:rsidRPr="00AF0634">
              <w:rPr>
                <w:rFonts w:ascii="Times New Roman" w:hAnsi="Times New Roman" w:cs="Times New Roman"/>
                <w:lang w:val="ru-RU"/>
              </w:rPr>
              <w:t>а</w:t>
            </w:r>
            <w:r w:rsidRPr="00AF0634">
              <w:rPr>
                <w:rFonts w:ascii="Times New Roman" w:hAnsi="Times New Roman" w:cs="Times New Roman"/>
              </w:rPr>
              <w:t xml:space="preserve"> вентиляционных каналов</w:t>
            </w:r>
          </w:p>
        </w:tc>
        <w:tc>
          <w:tcPr>
            <w:tcW w:w="2552" w:type="dxa"/>
            <w:tcBorders>
              <w:top w:val="single" w:sz="4" w:space="0" w:color="auto"/>
              <w:left w:val="single" w:sz="4" w:space="0" w:color="auto"/>
              <w:bottom w:val="single" w:sz="4" w:space="0" w:color="auto"/>
              <w:right w:val="single" w:sz="4" w:space="0" w:color="auto"/>
            </w:tcBorders>
            <w:vAlign w:val="center"/>
          </w:tcPr>
          <w:p w14:paraId="6FFD5D2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5EB161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lang w:val="en-US"/>
              </w:rPr>
            </w:pPr>
            <w:r>
              <w:rPr>
                <w:rFonts w:ascii="Times New Roman" w:hAnsi="Times New Roman" w:cs="Times New Roman"/>
                <w:lang w:val="en-US"/>
              </w:rPr>
              <w:t>25</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677BD0EC" w:rsidR="007018D6" w:rsidRDefault="007018D6" w:rsidP="00FD4495">
      <w:pPr>
        <w:spacing w:after="160" w:line="259" w:lineRule="auto"/>
        <w:rPr>
          <w:rFonts w:ascii="Times New Roman" w:hAnsi="Times New Roman" w:cs="Times New Roman"/>
          <w:lang w:val="ru-RU"/>
        </w:rPr>
      </w:pP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ABCC2" w14:textId="77777777" w:rsidR="007C2441" w:rsidRDefault="007C2441" w:rsidP="00133EC7">
      <w:r>
        <w:separator/>
      </w:r>
    </w:p>
  </w:endnote>
  <w:endnote w:type="continuationSeparator" w:id="0">
    <w:p w14:paraId="12AE1E60" w14:textId="77777777" w:rsidR="007C2441" w:rsidRDefault="007C2441"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195186" w14:textId="77777777" w:rsidR="007C2441" w:rsidRDefault="007C2441" w:rsidP="00133EC7">
      <w:r>
        <w:separator/>
      </w:r>
    </w:p>
  </w:footnote>
  <w:footnote w:type="continuationSeparator" w:id="0">
    <w:p w14:paraId="18321771" w14:textId="77777777" w:rsidR="007C2441" w:rsidRDefault="007C2441" w:rsidP="00133E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133EC7"/>
    <w:rsid w:val="002405DD"/>
    <w:rsid w:val="003874A9"/>
    <w:rsid w:val="004E4005"/>
    <w:rsid w:val="00512E3E"/>
    <w:rsid w:val="005973F1"/>
    <w:rsid w:val="005E2AB5"/>
    <w:rsid w:val="00633B2A"/>
    <w:rsid w:val="007018D6"/>
    <w:rsid w:val="0071206A"/>
    <w:rsid w:val="00771253"/>
    <w:rsid w:val="00771E02"/>
    <w:rsid w:val="007C2441"/>
    <w:rsid w:val="007E4F5D"/>
    <w:rsid w:val="0083592F"/>
    <w:rsid w:val="00851730"/>
    <w:rsid w:val="008B1CEE"/>
    <w:rsid w:val="008B45DF"/>
    <w:rsid w:val="0095083F"/>
    <w:rsid w:val="00957776"/>
    <w:rsid w:val="009F19CA"/>
    <w:rsid w:val="00A62576"/>
    <w:rsid w:val="00AA4555"/>
    <w:rsid w:val="00AC7B2D"/>
    <w:rsid w:val="00E045F5"/>
    <w:rsid w:val="00E62578"/>
    <w:rsid w:val="00E804F3"/>
    <w:rsid w:val="00F16874"/>
    <w:rsid w:val="00FD4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33EC7"/>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1967</Words>
  <Characters>11212</Characters>
  <Application>Microsoft Office Word</Application>
  <DocSecurity>4</DocSecurity>
  <Lines>93</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Кушниренко Элина Владимировна</cp:lastModifiedBy>
  <cp:revision>2</cp:revision>
  <dcterms:created xsi:type="dcterms:W3CDTF">2026-05-05T08:43:00Z</dcterms:created>
  <dcterms:modified xsi:type="dcterms:W3CDTF">2026-05-05T08:43:00Z</dcterms:modified>
</cp:coreProperties>
</file>